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855" w:rsidRDefault="00F84C8A" w:rsidP="00F84C8A">
      <w:pPr>
        <w:jc w:val="both"/>
      </w:pPr>
      <w:r>
        <w:rPr>
          <w:noProof/>
          <w:lang w:eastAsia="sr-Latn-RS"/>
        </w:rPr>
        <w:drawing>
          <wp:inline distT="0" distB="0" distL="0" distR="0">
            <wp:extent cx="9858565" cy="5551604"/>
            <wp:effectExtent l="953" t="0" r="0" b="0"/>
            <wp:docPr id="1" name="Picture 1" descr="C:\Users\Daca\Desktop\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a\Desktop\thumbnail.jp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2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9854074" cy="5549075"/>
                    </a:xfrm>
                    <a:prstGeom prst="rect">
                      <a:avLst/>
                    </a:prstGeom>
                    <a:noFill/>
                    <a:ln>
                      <a:noFill/>
                    </a:ln>
                  </pic:spPr>
                </pic:pic>
              </a:graphicData>
            </a:graphic>
          </wp:inline>
        </w:drawing>
      </w:r>
    </w:p>
    <w:p w:rsidR="00F84C8A" w:rsidRDefault="00F84C8A" w:rsidP="00F84C8A">
      <w:pPr>
        <w:jc w:val="both"/>
      </w:pPr>
      <w:r>
        <w:rPr>
          <w:noProof/>
          <w:lang w:eastAsia="sr-Latn-RS"/>
        </w:rPr>
        <w:lastRenderedPageBreak/>
        <w:drawing>
          <wp:inline distT="0" distB="0" distL="0" distR="0">
            <wp:extent cx="10096241" cy="5685445"/>
            <wp:effectExtent l="0" t="4445" r="0" b="0"/>
            <wp:docPr id="2" name="Picture 2" descr="C:\Users\Daca\Desktop\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a\Desktop\thumbnail.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3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0092582" cy="5683384"/>
                    </a:xfrm>
                    <a:prstGeom prst="rect">
                      <a:avLst/>
                    </a:prstGeom>
                    <a:noFill/>
                    <a:ln>
                      <a:noFill/>
                    </a:ln>
                  </pic:spPr>
                </pic:pic>
              </a:graphicData>
            </a:graphic>
          </wp:inline>
        </w:drawing>
      </w:r>
    </w:p>
    <w:p w:rsidR="00F84C8A" w:rsidRPr="00CD17F4" w:rsidRDefault="00F84C8A" w:rsidP="00F84C8A">
      <w:pPr>
        <w:jc w:val="center"/>
        <w:rPr>
          <w:b/>
          <w:sz w:val="28"/>
          <w:szCs w:val="28"/>
        </w:rPr>
      </w:pPr>
      <w:r w:rsidRPr="00CD17F4">
        <w:rPr>
          <w:b/>
          <w:sz w:val="28"/>
          <w:szCs w:val="28"/>
        </w:rPr>
        <w:lastRenderedPageBreak/>
        <w:t>PRESENT SIMPLE OR PRESENT CONTINUOUS</w:t>
      </w:r>
    </w:p>
    <w:p w:rsidR="00F84C8A" w:rsidRDefault="00F84C8A" w:rsidP="00F84C8A"/>
    <w:p w:rsidR="00F84C8A" w:rsidRDefault="00F84C8A" w:rsidP="00F84C8A">
      <w:r>
        <w:t xml:space="preserve">1. </w:t>
      </w:r>
      <w:proofErr w:type="spellStart"/>
      <w:r>
        <w:t>Every</w:t>
      </w:r>
      <w:proofErr w:type="spellEnd"/>
      <w:r>
        <w:t xml:space="preserve"> </w:t>
      </w:r>
      <w:proofErr w:type="spellStart"/>
      <w:r>
        <w:t>Monday</w:t>
      </w:r>
      <w:proofErr w:type="spellEnd"/>
      <w:r>
        <w:t xml:space="preserve">, </w:t>
      </w:r>
      <w:proofErr w:type="spellStart"/>
      <w:r>
        <w:t>Sally</w:t>
      </w:r>
      <w:proofErr w:type="spellEnd"/>
      <w:r>
        <w:t xml:space="preserve"> (</w:t>
      </w:r>
      <w:proofErr w:type="spellStart"/>
      <w:r>
        <w:t>drive</w:t>
      </w:r>
      <w:proofErr w:type="spellEnd"/>
      <w:r>
        <w:t xml:space="preserve">) </w:t>
      </w:r>
      <w:r>
        <w:rPr>
          <w:rStyle w:val="gapsp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56.8pt;height:18.25pt" o:ole="">
            <v:imagedata r:id="rId9" o:title=""/>
          </v:shape>
          <w:control r:id="rId10" w:name="DefaultOcxName" w:shapeid="_x0000_i1093"/>
        </w:object>
      </w:r>
      <w:proofErr w:type="spellStart"/>
      <w:r>
        <w:t>her</w:t>
      </w:r>
      <w:proofErr w:type="spellEnd"/>
      <w:r>
        <w:t xml:space="preserve"> </w:t>
      </w:r>
      <w:proofErr w:type="spellStart"/>
      <w:r>
        <w:t>kids</w:t>
      </w:r>
      <w:proofErr w:type="spellEnd"/>
      <w:r>
        <w:t xml:space="preserve"> to </w:t>
      </w:r>
      <w:proofErr w:type="spellStart"/>
      <w:r>
        <w:t>football</w:t>
      </w:r>
      <w:proofErr w:type="spellEnd"/>
      <w:r>
        <w:t xml:space="preserve"> </w:t>
      </w:r>
      <w:proofErr w:type="spellStart"/>
      <w:r>
        <w:t>practice</w:t>
      </w:r>
      <w:proofErr w:type="spellEnd"/>
      <w:r>
        <w:t xml:space="preserve">. </w:t>
      </w:r>
      <w:r>
        <w:br/>
      </w:r>
      <w:r>
        <w:br/>
        <w:t xml:space="preserve">2. </w:t>
      </w:r>
      <w:proofErr w:type="spellStart"/>
      <w:r>
        <w:t>Usually</w:t>
      </w:r>
      <w:proofErr w:type="spellEnd"/>
      <w:r>
        <w:t>, I (</w:t>
      </w:r>
      <w:proofErr w:type="spellStart"/>
      <w:r>
        <w:t>work</w:t>
      </w:r>
      <w:proofErr w:type="spellEnd"/>
      <w:r>
        <w:t xml:space="preserve">) </w:t>
      </w:r>
      <w:r>
        <w:rPr>
          <w:rStyle w:val="gapspan"/>
        </w:rPr>
        <w:object w:dxaOrig="1440" w:dyaOrig="1440">
          <v:shape id="_x0000_i1096" type="#_x0000_t75" style="width:56.8pt;height:18.25pt" o:ole="">
            <v:imagedata r:id="rId11" o:title=""/>
          </v:shape>
          <w:control r:id="rId12" w:name="DefaultOcxName1" w:shapeid="_x0000_i1096"/>
        </w:object>
      </w:r>
      <w:r>
        <w:t xml:space="preserve">as a </w:t>
      </w:r>
      <w:proofErr w:type="spellStart"/>
      <w:r>
        <w:t>secretary</w:t>
      </w:r>
      <w:proofErr w:type="spellEnd"/>
      <w:r>
        <w:t xml:space="preserve"> at ABT, but </w:t>
      </w:r>
      <w:proofErr w:type="spellStart"/>
      <w:r>
        <w:t>this</w:t>
      </w:r>
      <w:proofErr w:type="spellEnd"/>
      <w:r>
        <w:t xml:space="preserve"> </w:t>
      </w:r>
      <w:proofErr w:type="spellStart"/>
      <w:r>
        <w:t>summer</w:t>
      </w:r>
      <w:proofErr w:type="spellEnd"/>
      <w:r>
        <w:t xml:space="preserve"> I (</w:t>
      </w:r>
      <w:proofErr w:type="spellStart"/>
      <w:r>
        <w:t>study</w:t>
      </w:r>
      <w:proofErr w:type="spellEnd"/>
      <w:r>
        <w:t xml:space="preserve">) </w:t>
      </w:r>
      <w:r>
        <w:rPr>
          <w:rStyle w:val="gapspan"/>
        </w:rPr>
        <w:object w:dxaOrig="1440" w:dyaOrig="1440">
          <v:shape id="_x0000_i1097" type="#_x0000_t75" style="width:56.8pt;height:18.25pt" o:ole="">
            <v:imagedata r:id="rId13" o:title=""/>
          </v:shape>
          <w:control r:id="rId14" w:name="DefaultOcxName2" w:shapeid="_x0000_i1097"/>
        </w:object>
      </w:r>
      <w:proofErr w:type="spellStart"/>
      <w:r>
        <w:t>French</w:t>
      </w:r>
      <w:proofErr w:type="spellEnd"/>
      <w:r>
        <w:t xml:space="preserve"> at a </w:t>
      </w:r>
      <w:proofErr w:type="spellStart"/>
      <w:r>
        <w:t>language</w:t>
      </w:r>
      <w:proofErr w:type="spellEnd"/>
      <w:r>
        <w:t xml:space="preserve"> </w:t>
      </w:r>
      <w:proofErr w:type="spellStart"/>
      <w:r>
        <w:t>school</w:t>
      </w:r>
      <w:proofErr w:type="spellEnd"/>
      <w:r>
        <w:t xml:space="preserve"> in Paris. </w:t>
      </w:r>
      <w:proofErr w:type="spellStart"/>
      <w:r>
        <w:t>That</w:t>
      </w:r>
      <w:proofErr w:type="spellEnd"/>
      <w:r>
        <w:t xml:space="preserve"> is </w:t>
      </w:r>
      <w:proofErr w:type="spellStart"/>
      <w:r>
        <w:t>why</w:t>
      </w:r>
      <w:proofErr w:type="spellEnd"/>
      <w:r>
        <w:t xml:space="preserve"> I am in Paris. </w:t>
      </w:r>
      <w:r>
        <w:br/>
      </w:r>
      <w:r>
        <w:br/>
        <w:t xml:space="preserve">3. </w:t>
      </w:r>
      <w:proofErr w:type="spellStart"/>
      <w:r>
        <w:t>Shhhhh</w:t>
      </w:r>
      <w:proofErr w:type="spellEnd"/>
      <w:r>
        <w:t xml:space="preserve">! Be </w:t>
      </w:r>
      <w:proofErr w:type="spellStart"/>
      <w:r>
        <w:t>quiet</w:t>
      </w:r>
      <w:proofErr w:type="spellEnd"/>
      <w:r>
        <w:t>! John (</w:t>
      </w:r>
      <w:proofErr w:type="spellStart"/>
      <w:r>
        <w:t>sleep</w:t>
      </w:r>
      <w:proofErr w:type="spellEnd"/>
      <w:r>
        <w:t xml:space="preserve">) </w:t>
      </w:r>
      <w:r>
        <w:rPr>
          <w:rStyle w:val="gapspan"/>
        </w:rPr>
        <w:object w:dxaOrig="1440" w:dyaOrig="1440">
          <v:shape id="_x0000_i1098" type="#_x0000_t75" style="width:56.8pt;height:18.25pt" o:ole="">
            <v:imagedata r:id="rId15" o:title=""/>
          </v:shape>
          <w:control r:id="rId16" w:name="DefaultOcxName3" w:shapeid="_x0000_i1098"/>
        </w:object>
      </w:r>
      <w:r>
        <w:t xml:space="preserve">. </w:t>
      </w:r>
      <w:r>
        <w:br/>
      </w:r>
      <w:r>
        <w:br/>
        <w:t xml:space="preserve">4. </w:t>
      </w:r>
      <w:proofErr w:type="spellStart"/>
      <w:r>
        <w:t>Don't</w:t>
      </w:r>
      <w:proofErr w:type="spellEnd"/>
      <w:r>
        <w:t xml:space="preserve"> </w:t>
      </w:r>
      <w:proofErr w:type="spellStart"/>
      <w:r>
        <w:t>forget</w:t>
      </w:r>
      <w:proofErr w:type="spellEnd"/>
      <w:r>
        <w:t xml:space="preserve"> to </w:t>
      </w:r>
      <w:proofErr w:type="spellStart"/>
      <w:r>
        <w:t>take</w:t>
      </w:r>
      <w:proofErr w:type="spellEnd"/>
      <w:r>
        <w:t xml:space="preserve"> </w:t>
      </w:r>
      <w:proofErr w:type="spellStart"/>
      <w:r>
        <w:t>your</w:t>
      </w:r>
      <w:proofErr w:type="spellEnd"/>
      <w:r>
        <w:t xml:space="preserve"> </w:t>
      </w:r>
      <w:proofErr w:type="spellStart"/>
      <w:r>
        <w:t>umbrella</w:t>
      </w:r>
      <w:proofErr w:type="spellEnd"/>
      <w:r>
        <w:t xml:space="preserve">. </w:t>
      </w:r>
      <w:proofErr w:type="spellStart"/>
      <w:r>
        <w:t>It</w:t>
      </w:r>
      <w:proofErr w:type="spellEnd"/>
      <w:r>
        <w:t xml:space="preserve"> (</w:t>
      </w:r>
      <w:proofErr w:type="spellStart"/>
      <w:r>
        <w:t>rain</w:t>
      </w:r>
      <w:proofErr w:type="spellEnd"/>
      <w:r>
        <w:t xml:space="preserve">) </w:t>
      </w:r>
      <w:r>
        <w:rPr>
          <w:rStyle w:val="gapspan"/>
        </w:rPr>
        <w:object w:dxaOrig="1440" w:dyaOrig="1440">
          <v:shape id="_x0000_i1099" type="#_x0000_t75" style="width:56.8pt;height:18.25pt" o:ole="">
            <v:imagedata r:id="rId17" o:title=""/>
          </v:shape>
          <w:control r:id="rId18" w:name="DefaultOcxName4" w:shapeid="_x0000_i1099"/>
        </w:object>
      </w:r>
      <w:r>
        <w:t xml:space="preserve">. </w:t>
      </w:r>
      <w:r>
        <w:br/>
      </w:r>
      <w:r>
        <w:br/>
        <w:t xml:space="preserve">5. I </w:t>
      </w:r>
      <w:proofErr w:type="spellStart"/>
      <w:r>
        <w:t>hate</w:t>
      </w:r>
      <w:proofErr w:type="spellEnd"/>
      <w:r>
        <w:t xml:space="preserve"> </w:t>
      </w:r>
      <w:proofErr w:type="spellStart"/>
      <w:r>
        <w:t>living</w:t>
      </w:r>
      <w:proofErr w:type="spellEnd"/>
      <w:r>
        <w:t xml:space="preserve"> in </w:t>
      </w:r>
      <w:proofErr w:type="spellStart"/>
      <w:r>
        <w:t>Seattle</w:t>
      </w:r>
      <w:proofErr w:type="spellEnd"/>
      <w:r>
        <w:t xml:space="preserve"> </w:t>
      </w:r>
      <w:proofErr w:type="spellStart"/>
      <w:r>
        <w:t>because</w:t>
      </w:r>
      <w:proofErr w:type="spellEnd"/>
      <w:r>
        <w:t xml:space="preserve"> </w:t>
      </w:r>
      <w:proofErr w:type="spellStart"/>
      <w:r>
        <w:t>it</w:t>
      </w:r>
      <w:proofErr w:type="spellEnd"/>
      <w:r>
        <w:t xml:space="preserve"> (</w:t>
      </w:r>
      <w:proofErr w:type="spellStart"/>
      <w:r>
        <w:t>rain</w:t>
      </w:r>
      <w:proofErr w:type="spellEnd"/>
      <w:r>
        <w:t xml:space="preserve">, </w:t>
      </w:r>
      <w:proofErr w:type="spellStart"/>
      <w:r>
        <w:t>always</w:t>
      </w:r>
      <w:proofErr w:type="spellEnd"/>
      <w:r>
        <w:t xml:space="preserve">) </w:t>
      </w:r>
      <w:r>
        <w:rPr>
          <w:rStyle w:val="gapspan"/>
        </w:rPr>
        <w:object w:dxaOrig="1440" w:dyaOrig="1440">
          <v:shape id="_x0000_i1100" type="#_x0000_t75" style="width:56.8pt;height:18.25pt" o:ole="">
            <v:imagedata r:id="rId19" o:title=""/>
          </v:shape>
          <w:control r:id="rId20" w:name="DefaultOcxName5" w:shapeid="_x0000_i1100"/>
        </w:object>
      </w:r>
      <w:r>
        <w:t xml:space="preserve">. </w:t>
      </w:r>
      <w:r>
        <w:br/>
      </w:r>
      <w:r>
        <w:br/>
        <w:t xml:space="preserve">6. </w:t>
      </w:r>
      <w:proofErr w:type="spellStart"/>
      <w:r>
        <w:t>I'm</w:t>
      </w:r>
      <w:proofErr w:type="spellEnd"/>
      <w:r>
        <w:t xml:space="preserve"> </w:t>
      </w:r>
      <w:proofErr w:type="spellStart"/>
      <w:r>
        <w:t>sorry</w:t>
      </w:r>
      <w:proofErr w:type="spellEnd"/>
      <w:r>
        <w:t xml:space="preserve"> I </w:t>
      </w:r>
      <w:proofErr w:type="spellStart"/>
      <w:r>
        <w:t>can't</w:t>
      </w:r>
      <w:proofErr w:type="spellEnd"/>
      <w:r>
        <w:t xml:space="preserve"> </w:t>
      </w:r>
      <w:proofErr w:type="spellStart"/>
      <w:r>
        <w:t>hear</w:t>
      </w:r>
      <w:proofErr w:type="spellEnd"/>
      <w:r>
        <w:t xml:space="preserve"> </w:t>
      </w:r>
      <w:proofErr w:type="spellStart"/>
      <w:r>
        <w:t>what</w:t>
      </w:r>
      <w:proofErr w:type="spellEnd"/>
      <w:r>
        <w:t xml:space="preserve"> </w:t>
      </w:r>
      <w:proofErr w:type="spellStart"/>
      <w:r>
        <w:t>you</w:t>
      </w:r>
      <w:proofErr w:type="spellEnd"/>
      <w:r>
        <w:t xml:space="preserve"> (</w:t>
      </w:r>
      <w:proofErr w:type="spellStart"/>
      <w:r>
        <w:t>say</w:t>
      </w:r>
      <w:proofErr w:type="spellEnd"/>
      <w:r>
        <w:t xml:space="preserve">) </w:t>
      </w:r>
      <w:r>
        <w:rPr>
          <w:rStyle w:val="gapspan"/>
        </w:rPr>
        <w:object w:dxaOrig="1440" w:dyaOrig="1440">
          <v:shape id="_x0000_i1101" type="#_x0000_t75" style="width:56.8pt;height:18.25pt" o:ole="">
            <v:imagedata r:id="rId21" o:title=""/>
          </v:shape>
          <w:control r:id="rId22" w:name="DefaultOcxName6" w:shapeid="_x0000_i1101"/>
        </w:object>
      </w:r>
      <w:proofErr w:type="spellStart"/>
      <w:r>
        <w:t>because</w:t>
      </w:r>
      <w:proofErr w:type="spellEnd"/>
      <w:r>
        <w:t xml:space="preserve"> </w:t>
      </w:r>
      <w:proofErr w:type="spellStart"/>
      <w:r>
        <w:t>everybody</w:t>
      </w:r>
      <w:proofErr w:type="spellEnd"/>
      <w:r>
        <w:t xml:space="preserve"> (talk) </w:t>
      </w:r>
      <w:r>
        <w:rPr>
          <w:rStyle w:val="gapspan"/>
        </w:rPr>
        <w:object w:dxaOrig="1440" w:dyaOrig="1440">
          <v:shape id="_x0000_i1102" type="#_x0000_t75" style="width:56.8pt;height:18.25pt" o:ole="">
            <v:imagedata r:id="rId23" o:title=""/>
          </v:shape>
          <w:control r:id="rId24" w:name="DefaultOcxName7" w:shapeid="_x0000_i1102"/>
        </w:object>
      </w:r>
      <w:r>
        <w:t xml:space="preserve">so </w:t>
      </w:r>
      <w:proofErr w:type="spellStart"/>
      <w:r>
        <w:t>loudly</w:t>
      </w:r>
      <w:proofErr w:type="spellEnd"/>
      <w:r>
        <w:t xml:space="preserve">. </w:t>
      </w:r>
      <w:r>
        <w:br/>
      </w:r>
      <w:r>
        <w:br/>
        <w:t>7. Justin (</w:t>
      </w:r>
      <w:proofErr w:type="spellStart"/>
      <w:r>
        <w:t>write</w:t>
      </w:r>
      <w:proofErr w:type="spellEnd"/>
      <w:r>
        <w:t xml:space="preserve">, </w:t>
      </w:r>
      <w:proofErr w:type="spellStart"/>
      <w:r>
        <w:t>currently</w:t>
      </w:r>
      <w:proofErr w:type="spellEnd"/>
      <w:r>
        <w:t xml:space="preserve">) </w:t>
      </w:r>
      <w:r>
        <w:rPr>
          <w:rStyle w:val="gapspan"/>
        </w:rPr>
        <w:object w:dxaOrig="1440" w:dyaOrig="1440">
          <v:shape id="_x0000_i1103" type="#_x0000_t75" style="width:87.2pt;height:18.25pt" o:ole="">
            <v:imagedata r:id="rId25" o:title=""/>
          </v:shape>
          <w:control r:id="rId26" w:name="DefaultOcxName8" w:shapeid="_x0000_i1103"/>
        </w:object>
      </w:r>
      <w:r>
        <w:t xml:space="preserve">a </w:t>
      </w:r>
      <w:proofErr w:type="spellStart"/>
      <w:r>
        <w:t>book</w:t>
      </w:r>
      <w:proofErr w:type="spellEnd"/>
      <w:r>
        <w:t xml:space="preserve"> </w:t>
      </w:r>
      <w:proofErr w:type="spellStart"/>
      <w:r>
        <w:t>about</w:t>
      </w:r>
      <w:proofErr w:type="spellEnd"/>
      <w:r>
        <w:t xml:space="preserve"> </w:t>
      </w:r>
      <w:proofErr w:type="spellStart"/>
      <w:r>
        <w:t>his</w:t>
      </w:r>
      <w:proofErr w:type="spellEnd"/>
      <w:r>
        <w:t xml:space="preserve"> </w:t>
      </w:r>
      <w:proofErr w:type="spellStart"/>
      <w:r>
        <w:t>adventures</w:t>
      </w:r>
      <w:proofErr w:type="spellEnd"/>
      <w:r>
        <w:t xml:space="preserve"> in Tibet. I </w:t>
      </w:r>
      <w:proofErr w:type="spellStart"/>
      <w:r>
        <w:t>hope</w:t>
      </w:r>
      <w:proofErr w:type="spellEnd"/>
      <w:r>
        <w:t xml:space="preserve"> he </w:t>
      </w:r>
      <w:proofErr w:type="spellStart"/>
      <w:r>
        <w:t>can</w:t>
      </w:r>
      <w:proofErr w:type="spellEnd"/>
      <w:r>
        <w:t xml:space="preserve"> </w:t>
      </w:r>
      <w:proofErr w:type="spellStart"/>
      <w:r>
        <w:t>find</w:t>
      </w:r>
      <w:proofErr w:type="spellEnd"/>
      <w:r>
        <w:t xml:space="preserve"> a </w:t>
      </w:r>
      <w:proofErr w:type="spellStart"/>
      <w:r>
        <w:t>good</w:t>
      </w:r>
      <w:proofErr w:type="spellEnd"/>
      <w:r>
        <w:t xml:space="preserve"> </w:t>
      </w:r>
      <w:proofErr w:type="spellStart"/>
      <w:r>
        <w:t>publisher</w:t>
      </w:r>
      <w:proofErr w:type="spellEnd"/>
      <w:r>
        <w:t xml:space="preserve"> </w:t>
      </w:r>
      <w:proofErr w:type="spellStart"/>
      <w:r>
        <w:t>when</w:t>
      </w:r>
      <w:proofErr w:type="spellEnd"/>
      <w:r>
        <w:t xml:space="preserve"> he is </w:t>
      </w:r>
      <w:proofErr w:type="spellStart"/>
      <w:r>
        <w:t>finished</w:t>
      </w:r>
      <w:proofErr w:type="spellEnd"/>
      <w:r>
        <w:t xml:space="preserve">. </w:t>
      </w:r>
      <w:r>
        <w:br/>
      </w:r>
      <w:r>
        <w:br/>
        <w:t xml:space="preserve">8. </w:t>
      </w:r>
      <w:proofErr w:type="spellStart"/>
      <w:r>
        <w:t>Jim</w:t>
      </w:r>
      <w:proofErr w:type="spellEnd"/>
      <w:r>
        <w:t xml:space="preserve">: Do </w:t>
      </w:r>
      <w:proofErr w:type="spellStart"/>
      <w:r>
        <w:t>you</w:t>
      </w:r>
      <w:proofErr w:type="spellEnd"/>
      <w:r>
        <w:t xml:space="preserve"> </w:t>
      </w:r>
      <w:proofErr w:type="spellStart"/>
      <w:r>
        <w:t>want</w:t>
      </w:r>
      <w:proofErr w:type="spellEnd"/>
      <w:r>
        <w:t xml:space="preserve"> to </w:t>
      </w:r>
      <w:proofErr w:type="spellStart"/>
      <w:r>
        <w:t>come</w:t>
      </w:r>
      <w:proofErr w:type="spellEnd"/>
      <w:r>
        <w:t xml:space="preserve"> </w:t>
      </w:r>
      <w:proofErr w:type="spellStart"/>
      <w:r>
        <w:t>over</w:t>
      </w:r>
      <w:proofErr w:type="spellEnd"/>
      <w:r>
        <w:t xml:space="preserve"> </w:t>
      </w:r>
      <w:proofErr w:type="spellStart"/>
      <w:r>
        <w:t>for</w:t>
      </w:r>
      <w:proofErr w:type="spellEnd"/>
      <w:r>
        <w:t xml:space="preserve"> </w:t>
      </w:r>
      <w:proofErr w:type="spellStart"/>
      <w:r>
        <w:t>dinner</w:t>
      </w:r>
      <w:proofErr w:type="spellEnd"/>
      <w:r>
        <w:t xml:space="preserve"> </w:t>
      </w:r>
      <w:proofErr w:type="spellStart"/>
      <w:r>
        <w:t>tonight</w:t>
      </w:r>
      <w:proofErr w:type="spellEnd"/>
      <w:r>
        <w:t>?</w:t>
      </w:r>
      <w:r>
        <w:br/>
        <w:t xml:space="preserve">Denise: Oh, </w:t>
      </w:r>
      <w:proofErr w:type="spellStart"/>
      <w:r>
        <w:t>I'm</w:t>
      </w:r>
      <w:proofErr w:type="spellEnd"/>
      <w:r>
        <w:t xml:space="preserve"> </w:t>
      </w:r>
      <w:proofErr w:type="spellStart"/>
      <w:r>
        <w:t>sorry</w:t>
      </w:r>
      <w:proofErr w:type="spellEnd"/>
      <w:r>
        <w:t xml:space="preserve">, I </w:t>
      </w:r>
      <w:proofErr w:type="spellStart"/>
      <w:r>
        <w:t>can't</w:t>
      </w:r>
      <w:proofErr w:type="spellEnd"/>
      <w:r>
        <w:t xml:space="preserve">. I (go) </w:t>
      </w:r>
      <w:r>
        <w:rPr>
          <w:rStyle w:val="gapspan"/>
        </w:rPr>
        <w:object w:dxaOrig="1440" w:dyaOrig="1440">
          <v:shape id="_x0000_i1104" type="#_x0000_t75" style="width:56.8pt;height:18.25pt" o:ole="">
            <v:imagedata r:id="rId27" o:title=""/>
          </v:shape>
          <w:control r:id="rId28" w:name="DefaultOcxName9" w:shapeid="_x0000_i1104"/>
        </w:object>
      </w:r>
      <w:r>
        <w:t xml:space="preserve">to a </w:t>
      </w:r>
      <w:proofErr w:type="spellStart"/>
      <w:r>
        <w:t>movie</w:t>
      </w:r>
      <w:proofErr w:type="spellEnd"/>
      <w:r>
        <w:t xml:space="preserve"> </w:t>
      </w:r>
      <w:proofErr w:type="spellStart"/>
      <w:r>
        <w:t>tonight</w:t>
      </w:r>
      <w:proofErr w:type="spellEnd"/>
      <w:r>
        <w:t xml:space="preserve"> </w:t>
      </w:r>
      <w:proofErr w:type="spellStart"/>
      <w:r>
        <w:t>with</w:t>
      </w:r>
      <w:proofErr w:type="spellEnd"/>
      <w:r>
        <w:t xml:space="preserve"> some </w:t>
      </w:r>
      <w:proofErr w:type="spellStart"/>
      <w:r>
        <w:t>friends</w:t>
      </w:r>
      <w:proofErr w:type="spellEnd"/>
      <w:r>
        <w:t xml:space="preserve">. </w:t>
      </w:r>
      <w:r>
        <w:br/>
      </w:r>
      <w:r>
        <w:br/>
        <w:t xml:space="preserve">9. </w:t>
      </w:r>
      <w:proofErr w:type="spellStart"/>
      <w:r>
        <w:t>The</w:t>
      </w:r>
      <w:proofErr w:type="spellEnd"/>
      <w:r>
        <w:t xml:space="preserve"> </w:t>
      </w:r>
      <w:proofErr w:type="spellStart"/>
      <w:r>
        <w:t>business</w:t>
      </w:r>
      <w:proofErr w:type="spellEnd"/>
      <w:r>
        <w:t xml:space="preserve"> </w:t>
      </w:r>
      <w:proofErr w:type="spellStart"/>
      <w:r>
        <w:t>cards</w:t>
      </w:r>
      <w:proofErr w:type="spellEnd"/>
      <w:r>
        <w:t xml:space="preserve"> (be, </w:t>
      </w:r>
      <w:proofErr w:type="spellStart"/>
      <w:r>
        <w:t>normally</w:t>
      </w:r>
      <w:proofErr w:type="spellEnd"/>
      <w:r>
        <w:t xml:space="preserve"> ) </w:t>
      </w:r>
      <w:r>
        <w:rPr>
          <w:rStyle w:val="gapspan"/>
        </w:rPr>
        <w:object w:dxaOrig="1440" w:dyaOrig="1440">
          <v:shape id="_x0000_i1105" type="#_x0000_t75" style="width:56.8pt;height:18.25pt" o:ole="">
            <v:imagedata r:id="rId29" o:title=""/>
          </v:shape>
          <w:control r:id="rId30" w:name="DefaultOcxName10" w:shapeid="_x0000_i1105"/>
        </w:object>
      </w:r>
      <w:proofErr w:type="spellStart"/>
      <w:r>
        <w:t>printed</w:t>
      </w:r>
      <w:proofErr w:type="spellEnd"/>
      <w:r>
        <w:t xml:space="preserve"> </w:t>
      </w:r>
      <w:proofErr w:type="spellStart"/>
      <w:r>
        <w:t>by</w:t>
      </w:r>
      <w:proofErr w:type="spellEnd"/>
      <w:r>
        <w:t xml:space="preserve"> a </w:t>
      </w:r>
      <w:proofErr w:type="spellStart"/>
      <w:r>
        <w:t>company</w:t>
      </w:r>
      <w:proofErr w:type="spellEnd"/>
      <w:r>
        <w:t xml:space="preserve"> in New </w:t>
      </w:r>
      <w:proofErr w:type="spellStart"/>
      <w:r>
        <w:t>York</w:t>
      </w:r>
      <w:proofErr w:type="spellEnd"/>
      <w:r>
        <w:t xml:space="preserve">. </w:t>
      </w:r>
      <w:proofErr w:type="spellStart"/>
      <w:r>
        <w:t>Their</w:t>
      </w:r>
      <w:proofErr w:type="spellEnd"/>
      <w:r>
        <w:t xml:space="preserve"> </w:t>
      </w:r>
      <w:proofErr w:type="spellStart"/>
      <w:r>
        <w:t>prices</w:t>
      </w:r>
      <w:proofErr w:type="spellEnd"/>
      <w:r>
        <w:t xml:space="preserve"> (be) </w:t>
      </w:r>
      <w:r>
        <w:rPr>
          <w:rStyle w:val="gapspan"/>
        </w:rPr>
        <w:object w:dxaOrig="1440" w:dyaOrig="1440">
          <v:shape id="_x0000_i1106" type="#_x0000_t75" style="width:56.8pt;height:18.25pt" o:ole="">
            <v:imagedata r:id="rId31" o:title=""/>
          </v:shape>
          <w:control r:id="rId32" w:name="DefaultOcxName11" w:shapeid="_x0000_i1106"/>
        </w:object>
      </w:r>
      <w:proofErr w:type="spellStart"/>
      <w:r>
        <w:t>inexpensive</w:t>
      </w:r>
      <w:proofErr w:type="spellEnd"/>
      <w:r>
        <w:t xml:space="preserve">, </w:t>
      </w:r>
      <w:proofErr w:type="spellStart"/>
      <w:r>
        <w:t>yet</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their</w:t>
      </w:r>
      <w:proofErr w:type="spellEnd"/>
      <w:r>
        <w:t xml:space="preserve"> </w:t>
      </w:r>
      <w:proofErr w:type="spellStart"/>
      <w:r>
        <w:t>work</w:t>
      </w:r>
      <w:proofErr w:type="spellEnd"/>
      <w:r>
        <w:t xml:space="preserve"> is </w:t>
      </w:r>
      <w:proofErr w:type="spellStart"/>
      <w:r>
        <w:t>quite</w:t>
      </w:r>
      <w:proofErr w:type="spellEnd"/>
      <w:r>
        <w:t xml:space="preserve"> </w:t>
      </w:r>
      <w:proofErr w:type="spellStart"/>
      <w:r>
        <w:t>good</w:t>
      </w:r>
      <w:proofErr w:type="spellEnd"/>
      <w:r>
        <w:t xml:space="preserve">. </w:t>
      </w:r>
      <w:r>
        <w:br/>
      </w:r>
      <w:r>
        <w:br/>
        <w:t xml:space="preserve">10. </w:t>
      </w:r>
      <w:proofErr w:type="spellStart"/>
      <w:r>
        <w:t>This</w:t>
      </w:r>
      <w:proofErr w:type="spellEnd"/>
      <w:r>
        <w:t xml:space="preserve"> </w:t>
      </w:r>
      <w:proofErr w:type="spellStart"/>
      <w:r>
        <w:t>delicious</w:t>
      </w:r>
      <w:proofErr w:type="spellEnd"/>
      <w:r>
        <w:t xml:space="preserve"> </w:t>
      </w:r>
      <w:proofErr w:type="spellStart"/>
      <w:r>
        <w:t>chocolate</w:t>
      </w:r>
      <w:proofErr w:type="spellEnd"/>
      <w:r>
        <w:t xml:space="preserve"> (be) </w:t>
      </w:r>
      <w:r>
        <w:rPr>
          <w:rStyle w:val="gapspan"/>
        </w:rPr>
        <w:object w:dxaOrig="1440" w:dyaOrig="1440">
          <v:shape id="_x0000_i1107" type="#_x0000_t75" style="width:56.8pt;height:18.25pt" o:ole="">
            <v:imagedata r:id="rId33" o:title=""/>
          </v:shape>
          <w:control r:id="rId34" w:name="DefaultOcxName12" w:shapeid="_x0000_i1107"/>
        </w:object>
      </w:r>
      <w:proofErr w:type="spellStart"/>
      <w:r>
        <w:t>made</w:t>
      </w:r>
      <w:proofErr w:type="spellEnd"/>
      <w:r>
        <w:t xml:space="preserve"> </w:t>
      </w:r>
      <w:proofErr w:type="spellStart"/>
      <w:r>
        <w:t>by</w:t>
      </w:r>
      <w:proofErr w:type="spellEnd"/>
      <w:r>
        <w:t xml:space="preserve"> a </w:t>
      </w:r>
      <w:proofErr w:type="spellStart"/>
      <w:r>
        <w:t>small</w:t>
      </w:r>
      <w:proofErr w:type="spellEnd"/>
      <w:r>
        <w:t xml:space="preserve"> </w:t>
      </w:r>
      <w:proofErr w:type="spellStart"/>
      <w:r>
        <w:t>chocolatier</w:t>
      </w:r>
      <w:proofErr w:type="spellEnd"/>
      <w:r>
        <w:t xml:space="preserve"> in </w:t>
      </w:r>
      <w:proofErr w:type="spellStart"/>
      <w:r>
        <w:t>Zurich</w:t>
      </w:r>
      <w:proofErr w:type="spellEnd"/>
      <w:r>
        <w:t xml:space="preserve">, </w:t>
      </w:r>
      <w:proofErr w:type="spellStart"/>
      <w:r>
        <w:t>Switzerland</w:t>
      </w:r>
      <w:proofErr w:type="spellEnd"/>
      <w:r>
        <w:t>.</w:t>
      </w:r>
    </w:p>
    <w:p w:rsidR="00F84C8A" w:rsidRDefault="00F84C8A" w:rsidP="00F84C8A">
      <w:pPr>
        <w:jc w:val="both"/>
      </w:pPr>
    </w:p>
    <w:p w:rsidR="001A6866" w:rsidRDefault="001A6866" w:rsidP="00F84C8A">
      <w:pPr>
        <w:jc w:val="both"/>
      </w:pPr>
    </w:p>
    <w:p w:rsidR="001A6866" w:rsidRDefault="001A6866" w:rsidP="00F84C8A">
      <w:pPr>
        <w:jc w:val="both"/>
      </w:pPr>
    </w:p>
    <w:p w:rsidR="001A6866" w:rsidRDefault="001A6866" w:rsidP="00F84C8A">
      <w:pPr>
        <w:jc w:val="both"/>
      </w:pPr>
    </w:p>
    <w:p w:rsidR="001A6866" w:rsidRDefault="001A6866" w:rsidP="00F84C8A">
      <w:pPr>
        <w:jc w:val="both"/>
      </w:pPr>
    </w:p>
    <w:p w:rsidR="001A6866" w:rsidRDefault="001A6866" w:rsidP="00F84C8A">
      <w:pPr>
        <w:jc w:val="both"/>
      </w:pPr>
    </w:p>
    <w:p w:rsidR="001A6866" w:rsidRDefault="001A6866" w:rsidP="00F84C8A">
      <w:pPr>
        <w:jc w:val="both"/>
      </w:pPr>
    </w:p>
    <w:p w:rsidR="001A6866" w:rsidRDefault="001A6866" w:rsidP="00F84C8A">
      <w:pPr>
        <w:jc w:val="both"/>
      </w:pPr>
    </w:p>
    <w:p w:rsidR="001A6866" w:rsidRDefault="001A6866" w:rsidP="001A6866">
      <w:pPr>
        <w:jc w:val="both"/>
        <w:rPr>
          <w:lang w:val="en-US"/>
        </w:rPr>
      </w:pPr>
      <w:r w:rsidRPr="001A6866">
        <w:rPr>
          <w:noProof/>
        </w:rPr>
        <w:lastRenderedPageBreak/>
        <w:drawing>
          <wp:inline distT="0" distB="0" distL="0" distR="0" wp14:anchorId="5203C537" wp14:editId="75B1B4CE">
            <wp:extent cx="4171950" cy="3524579"/>
            <wp:effectExtent l="0" t="0" r="0" b="0"/>
            <wp:docPr id="2052" name="Picture 7" descr="http://tourists360.com/wp-content/uploads/2014/05/leaning-tower-of-pis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7" descr="http://tourists360.com/wp-content/uploads/2014/05/leaning-tower-of-pisa-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73346" cy="3525759"/>
                    </a:xfrm>
                    <a:prstGeom prst="rect">
                      <a:avLst/>
                    </a:prstGeom>
                    <a:noFill/>
                    <a:ln>
                      <a:noFill/>
                    </a:ln>
                    <a:extLst/>
                  </pic:spPr>
                </pic:pic>
              </a:graphicData>
            </a:graphic>
          </wp:inline>
        </w:drawing>
      </w:r>
    </w:p>
    <w:p w:rsidR="001A6866" w:rsidRPr="001A6866" w:rsidRDefault="001A6866" w:rsidP="001A6866">
      <w:pPr>
        <w:jc w:val="both"/>
      </w:pPr>
      <w:r w:rsidRPr="001A6866">
        <w:rPr>
          <w:lang w:val="en-US"/>
        </w:rPr>
        <w:t>The Leaning Tower of Pisa is one of the most remarkable architectural structures in Europe. Most famous for its tilt, the tower began to lean during construction after soft ground on one side was unable to properly support the structure's weight. </w:t>
      </w:r>
    </w:p>
    <w:p w:rsidR="001A6866" w:rsidRPr="001A6866" w:rsidRDefault="001A6866" w:rsidP="001A6866">
      <w:pPr>
        <w:jc w:val="both"/>
      </w:pPr>
      <w:r w:rsidRPr="001A6866">
        <w:rPr>
          <w:lang w:val="en-US"/>
        </w:rPr>
        <w:t xml:space="preserve">Building work on the tower began in 1173 and went on for over 300 years. </w:t>
      </w:r>
    </w:p>
    <w:p w:rsidR="001A6866" w:rsidRDefault="001A6866" w:rsidP="00F84C8A">
      <w:pPr>
        <w:jc w:val="both"/>
      </w:pPr>
      <w:r w:rsidRPr="001A6866">
        <w:rPr>
          <w:noProof/>
        </w:rPr>
        <w:drawing>
          <wp:inline distT="0" distB="0" distL="0" distR="0" wp14:anchorId="5A6D4746" wp14:editId="2D541C93">
            <wp:extent cx="3895725" cy="2039395"/>
            <wp:effectExtent l="0" t="0" r="0" b="0"/>
            <wp:docPr id="4100" name="Picture 5" descr="famous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5" descr="famous building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94437" cy="2038721"/>
                    </a:xfrm>
                    <a:prstGeom prst="rect">
                      <a:avLst/>
                    </a:prstGeom>
                    <a:noFill/>
                    <a:ln>
                      <a:noFill/>
                    </a:ln>
                    <a:extLst/>
                  </pic:spPr>
                </pic:pic>
              </a:graphicData>
            </a:graphic>
          </wp:inline>
        </w:drawing>
      </w:r>
    </w:p>
    <w:p w:rsidR="00CC7F6B" w:rsidRPr="001A6866" w:rsidRDefault="001A6866" w:rsidP="001A6866">
      <w:pPr>
        <w:numPr>
          <w:ilvl w:val="0"/>
          <w:numId w:val="1"/>
        </w:numPr>
        <w:jc w:val="both"/>
      </w:pPr>
      <w:r>
        <w:rPr>
          <w:lang w:val="en-US"/>
        </w:rPr>
        <w:t>This garish, candy colo</w:t>
      </w:r>
      <w:r w:rsidRPr="001A6866">
        <w:rPr>
          <w:lang w:val="en-US"/>
        </w:rPr>
        <w:t xml:space="preserve">red cathedral is in fact Moscow's most visited tourist attraction. The famous landmark, shaped to resemble the flame of a bonfire rising into the sky, is located just outside the Kremlin gates and marks the geometric </w:t>
      </w:r>
      <w:proofErr w:type="spellStart"/>
      <w:r w:rsidRPr="001A6866">
        <w:rPr>
          <w:lang w:val="en-US"/>
        </w:rPr>
        <w:t>centre</w:t>
      </w:r>
      <w:proofErr w:type="spellEnd"/>
      <w:r w:rsidRPr="001A6866">
        <w:rPr>
          <w:lang w:val="en-US"/>
        </w:rPr>
        <w:t xml:space="preserve"> of the city. </w:t>
      </w:r>
    </w:p>
    <w:p w:rsidR="00CC7F6B" w:rsidRPr="001A6866" w:rsidRDefault="001A6866" w:rsidP="001A6866">
      <w:pPr>
        <w:numPr>
          <w:ilvl w:val="0"/>
          <w:numId w:val="1"/>
        </w:numPr>
        <w:jc w:val="both"/>
      </w:pPr>
      <w:r w:rsidRPr="001A6866">
        <w:rPr>
          <w:lang w:val="en-US"/>
        </w:rPr>
        <w:t>Built between 1554 and 1560, the cathedral was erected during the reign of Ivan IV (Ivan the Terrible).</w:t>
      </w:r>
    </w:p>
    <w:p w:rsidR="001A6866" w:rsidRDefault="001A6866" w:rsidP="001A6866">
      <w:pPr>
        <w:jc w:val="both"/>
      </w:pPr>
      <w:r w:rsidRPr="001A6866">
        <w:rPr>
          <w:noProof/>
        </w:rPr>
        <w:lastRenderedPageBreak/>
        <w:drawing>
          <wp:inline distT="0" distB="0" distL="0" distR="0" wp14:anchorId="4C4C564F" wp14:editId="2797FA9A">
            <wp:extent cx="4181475" cy="2184983"/>
            <wp:effectExtent l="0" t="0" r="0" b="6350"/>
            <wp:docPr id="6148" name="Picture 5" descr="famous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5" descr="famous building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81892" cy="2185201"/>
                    </a:xfrm>
                    <a:prstGeom prst="rect">
                      <a:avLst/>
                    </a:prstGeom>
                    <a:noFill/>
                    <a:ln>
                      <a:noFill/>
                    </a:ln>
                    <a:extLst/>
                  </pic:spPr>
                </pic:pic>
              </a:graphicData>
            </a:graphic>
          </wp:inline>
        </w:drawing>
      </w:r>
    </w:p>
    <w:p w:rsidR="001A6866" w:rsidRPr="001A6866" w:rsidRDefault="001A6866" w:rsidP="001A6866">
      <w:pPr>
        <w:jc w:val="both"/>
      </w:pPr>
    </w:p>
    <w:p w:rsidR="001A6866" w:rsidRPr="001A6866" w:rsidRDefault="001A6866" w:rsidP="001A6866">
      <w:pPr>
        <w:jc w:val="both"/>
      </w:pPr>
      <w:r w:rsidRPr="001A6866">
        <w:rPr>
          <w:lang w:val="en-US"/>
        </w:rPr>
        <w:t>Recogni</w:t>
      </w:r>
      <w:r>
        <w:rPr>
          <w:lang w:val="en-US"/>
        </w:rPr>
        <w:t>z</w:t>
      </w:r>
      <w:r w:rsidRPr="001A6866">
        <w:rPr>
          <w:lang w:val="en-US"/>
        </w:rPr>
        <w:t>ed as 'the jewel of Muslim art in India', the Taj Mahal was built by Emperor Shah Jahan. Often mistaken as a palace, this famous landmark was actually built as a tomb for the Emperor's wife after she died giving birth to their 14th child. </w:t>
      </w:r>
    </w:p>
    <w:p w:rsidR="001A6866" w:rsidRDefault="001A6866" w:rsidP="001A6866">
      <w:pPr>
        <w:jc w:val="both"/>
        <w:rPr>
          <w:lang w:val="en-US"/>
        </w:rPr>
      </w:pPr>
      <w:r w:rsidRPr="001A6866">
        <w:t xml:space="preserve">    </w:t>
      </w:r>
      <w:r w:rsidRPr="001A6866">
        <w:rPr>
          <w:lang w:val="en-US"/>
        </w:rPr>
        <w:t>Construction on the mausoleum began in 1632 and was completed in 1648. The surrounding buildings and gardens took a further five years to finish. </w:t>
      </w:r>
    </w:p>
    <w:p w:rsidR="001A6866" w:rsidRPr="001A6866" w:rsidRDefault="001A6866" w:rsidP="001A6866">
      <w:pPr>
        <w:jc w:val="both"/>
      </w:pPr>
    </w:p>
    <w:p w:rsidR="001A6866" w:rsidRDefault="001A6866" w:rsidP="00F84C8A">
      <w:pPr>
        <w:jc w:val="both"/>
      </w:pPr>
      <w:r w:rsidRPr="001A6866">
        <w:rPr>
          <w:noProof/>
        </w:rPr>
        <w:drawing>
          <wp:inline distT="0" distB="0" distL="0" distR="0" wp14:anchorId="7D209C4C" wp14:editId="6718FFA0">
            <wp:extent cx="4486275" cy="2545053"/>
            <wp:effectExtent l="0" t="0" r="0" b="8255"/>
            <wp:docPr id="8196" name="Picture 5" descr="Brooklyn Bridge at Night,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5" descr="Brooklyn Bridge at Night, NYC"/>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87603" cy="2545806"/>
                    </a:xfrm>
                    <a:prstGeom prst="rect">
                      <a:avLst/>
                    </a:prstGeom>
                    <a:noFill/>
                    <a:ln>
                      <a:noFill/>
                    </a:ln>
                    <a:extLst/>
                  </pic:spPr>
                </pic:pic>
              </a:graphicData>
            </a:graphic>
          </wp:inline>
        </w:drawing>
      </w:r>
    </w:p>
    <w:p w:rsidR="001A6866" w:rsidRPr="001A6866" w:rsidRDefault="001A6866" w:rsidP="001A6866">
      <w:pPr>
        <w:jc w:val="both"/>
      </w:pPr>
      <w:r w:rsidRPr="001A6866">
        <w:rPr>
          <w:lang w:val="en-US"/>
        </w:rPr>
        <w:t xml:space="preserve">This is the oldest suspension bridge in the United States of America, having a total length of 1825 meters (5,989 feet). It is one of the most famous landmarks of New York City and 127 years after its opening it still serves its initial purpose: connecting Manhattan and Brooklyn. This bridge is also the first one in the world to use </w:t>
      </w:r>
      <w:bookmarkStart w:id="0" w:name="_GoBack"/>
      <w:r w:rsidRPr="001A6866">
        <w:rPr>
          <w:lang w:val="en-US"/>
        </w:rPr>
        <w:t xml:space="preserve">steel-wires </w:t>
      </w:r>
      <w:bookmarkEnd w:id="0"/>
      <w:r w:rsidRPr="001A6866">
        <w:rPr>
          <w:lang w:val="en-US"/>
        </w:rPr>
        <w:t>for its suspension structure and in 1883, at its opening, was the longest bridge of its type on the planet.</w:t>
      </w:r>
    </w:p>
    <w:p w:rsidR="001A6866" w:rsidRPr="001A6866" w:rsidRDefault="001A6866" w:rsidP="001A6866">
      <w:pPr>
        <w:jc w:val="both"/>
      </w:pPr>
      <w:r w:rsidRPr="001A6866">
        <w:t xml:space="preserve">    </w:t>
      </w:r>
      <w:r w:rsidRPr="001A6866">
        <w:rPr>
          <w:lang w:val="en-US"/>
        </w:rPr>
        <w:t xml:space="preserve">In our days, the bridge carries three traffic lanes on each direction and a pedestrian/biker lane situated at an upper level. </w:t>
      </w:r>
    </w:p>
    <w:p w:rsidR="001A6866" w:rsidRDefault="001A6866" w:rsidP="00F84C8A">
      <w:pPr>
        <w:jc w:val="both"/>
      </w:pPr>
    </w:p>
    <w:sectPr w:rsidR="001A6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E672D"/>
    <w:multiLevelType w:val="hybridMultilevel"/>
    <w:tmpl w:val="DDE66928"/>
    <w:lvl w:ilvl="0" w:tplc="BB10F330">
      <w:start w:val="1"/>
      <w:numFmt w:val="bullet"/>
      <w:lvlText w:val="•"/>
      <w:lvlJc w:val="left"/>
      <w:pPr>
        <w:tabs>
          <w:tab w:val="num" w:pos="720"/>
        </w:tabs>
        <w:ind w:left="720" w:hanging="360"/>
      </w:pPr>
      <w:rPr>
        <w:rFonts w:ascii="Times New Roman" w:hAnsi="Times New Roman" w:hint="default"/>
      </w:rPr>
    </w:lvl>
    <w:lvl w:ilvl="1" w:tplc="185E50C8" w:tentative="1">
      <w:start w:val="1"/>
      <w:numFmt w:val="bullet"/>
      <w:lvlText w:val="•"/>
      <w:lvlJc w:val="left"/>
      <w:pPr>
        <w:tabs>
          <w:tab w:val="num" w:pos="1440"/>
        </w:tabs>
        <w:ind w:left="1440" w:hanging="360"/>
      </w:pPr>
      <w:rPr>
        <w:rFonts w:ascii="Times New Roman" w:hAnsi="Times New Roman" w:hint="default"/>
      </w:rPr>
    </w:lvl>
    <w:lvl w:ilvl="2" w:tplc="A32C3EEA" w:tentative="1">
      <w:start w:val="1"/>
      <w:numFmt w:val="bullet"/>
      <w:lvlText w:val="•"/>
      <w:lvlJc w:val="left"/>
      <w:pPr>
        <w:tabs>
          <w:tab w:val="num" w:pos="2160"/>
        </w:tabs>
        <w:ind w:left="2160" w:hanging="360"/>
      </w:pPr>
      <w:rPr>
        <w:rFonts w:ascii="Times New Roman" w:hAnsi="Times New Roman" w:hint="default"/>
      </w:rPr>
    </w:lvl>
    <w:lvl w:ilvl="3" w:tplc="17764966" w:tentative="1">
      <w:start w:val="1"/>
      <w:numFmt w:val="bullet"/>
      <w:lvlText w:val="•"/>
      <w:lvlJc w:val="left"/>
      <w:pPr>
        <w:tabs>
          <w:tab w:val="num" w:pos="2880"/>
        </w:tabs>
        <w:ind w:left="2880" w:hanging="360"/>
      </w:pPr>
      <w:rPr>
        <w:rFonts w:ascii="Times New Roman" w:hAnsi="Times New Roman" w:hint="default"/>
      </w:rPr>
    </w:lvl>
    <w:lvl w:ilvl="4" w:tplc="3C0627EE" w:tentative="1">
      <w:start w:val="1"/>
      <w:numFmt w:val="bullet"/>
      <w:lvlText w:val="•"/>
      <w:lvlJc w:val="left"/>
      <w:pPr>
        <w:tabs>
          <w:tab w:val="num" w:pos="3600"/>
        </w:tabs>
        <w:ind w:left="3600" w:hanging="360"/>
      </w:pPr>
      <w:rPr>
        <w:rFonts w:ascii="Times New Roman" w:hAnsi="Times New Roman" w:hint="default"/>
      </w:rPr>
    </w:lvl>
    <w:lvl w:ilvl="5" w:tplc="557A9A34" w:tentative="1">
      <w:start w:val="1"/>
      <w:numFmt w:val="bullet"/>
      <w:lvlText w:val="•"/>
      <w:lvlJc w:val="left"/>
      <w:pPr>
        <w:tabs>
          <w:tab w:val="num" w:pos="4320"/>
        </w:tabs>
        <w:ind w:left="4320" w:hanging="360"/>
      </w:pPr>
      <w:rPr>
        <w:rFonts w:ascii="Times New Roman" w:hAnsi="Times New Roman" w:hint="default"/>
      </w:rPr>
    </w:lvl>
    <w:lvl w:ilvl="6" w:tplc="2E5AC026" w:tentative="1">
      <w:start w:val="1"/>
      <w:numFmt w:val="bullet"/>
      <w:lvlText w:val="•"/>
      <w:lvlJc w:val="left"/>
      <w:pPr>
        <w:tabs>
          <w:tab w:val="num" w:pos="5040"/>
        </w:tabs>
        <w:ind w:left="5040" w:hanging="360"/>
      </w:pPr>
      <w:rPr>
        <w:rFonts w:ascii="Times New Roman" w:hAnsi="Times New Roman" w:hint="default"/>
      </w:rPr>
    </w:lvl>
    <w:lvl w:ilvl="7" w:tplc="141A9EDA" w:tentative="1">
      <w:start w:val="1"/>
      <w:numFmt w:val="bullet"/>
      <w:lvlText w:val="•"/>
      <w:lvlJc w:val="left"/>
      <w:pPr>
        <w:tabs>
          <w:tab w:val="num" w:pos="5760"/>
        </w:tabs>
        <w:ind w:left="5760" w:hanging="360"/>
      </w:pPr>
      <w:rPr>
        <w:rFonts w:ascii="Times New Roman" w:hAnsi="Times New Roman" w:hint="default"/>
      </w:rPr>
    </w:lvl>
    <w:lvl w:ilvl="8" w:tplc="BAB8A9A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C8A"/>
    <w:rsid w:val="00063855"/>
    <w:rsid w:val="000F70A3"/>
    <w:rsid w:val="001A6866"/>
    <w:rsid w:val="001C009F"/>
    <w:rsid w:val="00885FCE"/>
    <w:rsid w:val="00BC1D43"/>
    <w:rsid w:val="00CC7F6B"/>
    <w:rsid w:val="00F84C8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AA4C0C78-5731-4861-9673-D7C9FABB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8A"/>
    <w:rPr>
      <w:rFonts w:ascii="Tahoma" w:hAnsi="Tahoma" w:cs="Tahoma"/>
      <w:sz w:val="16"/>
      <w:szCs w:val="16"/>
    </w:rPr>
  </w:style>
  <w:style w:type="character" w:customStyle="1" w:styleId="gapspan">
    <w:name w:val="gapspan"/>
    <w:basedOn w:val="DefaultParagraphFont"/>
    <w:rsid w:val="00F8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319">
      <w:bodyDiv w:val="1"/>
      <w:marLeft w:val="0"/>
      <w:marRight w:val="0"/>
      <w:marTop w:val="0"/>
      <w:marBottom w:val="0"/>
      <w:divBdr>
        <w:top w:val="none" w:sz="0" w:space="0" w:color="auto"/>
        <w:left w:val="none" w:sz="0" w:space="0" w:color="auto"/>
        <w:bottom w:val="none" w:sz="0" w:space="0" w:color="auto"/>
        <w:right w:val="none" w:sz="0" w:space="0" w:color="auto"/>
      </w:divBdr>
      <w:divsChild>
        <w:div w:id="633298015">
          <w:marLeft w:val="547"/>
          <w:marRight w:val="0"/>
          <w:marTop w:val="134"/>
          <w:marBottom w:val="0"/>
          <w:divBdr>
            <w:top w:val="none" w:sz="0" w:space="0" w:color="auto"/>
            <w:left w:val="none" w:sz="0" w:space="0" w:color="auto"/>
            <w:bottom w:val="none" w:sz="0" w:space="0" w:color="auto"/>
            <w:right w:val="none" w:sz="0" w:space="0" w:color="auto"/>
          </w:divBdr>
        </w:div>
        <w:div w:id="1075785621">
          <w:marLeft w:val="547"/>
          <w:marRight w:val="0"/>
          <w:marTop w:val="134"/>
          <w:marBottom w:val="0"/>
          <w:divBdr>
            <w:top w:val="none" w:sz="0" w:space="0" w:color="auto"/>
            <w:left w:val="none" w:sz="0" w:space="0" w:color="auto"/>
            <w:bottom w:val="none" w:sz="0" w:space="0" w:color="auto"/>
            <w:right w:val="none" w:sz="0" w:space="0" w:color="auto"/>
          </w:divBdr>
        </w:div>
      </w:divsChild>
    </w:div>
    <w:div w:id="1171916796">
      <w:bodyDiv w:val="1"/>
      <w:marLeft w:val="0"/>
      <w:marRight w:val="0"/>
      <w:marTop w:val="0"/>
      <w:marBottom w:val="0"/>
      <w:divBdr>
        <w:top w:val="none" w:sz="0" w:space="0" w:color="auto"/>
        <w:left w:val="none" w:sz="0" w:space="0" w:color="auto"/>
        <w:bottom w:val="none" w:sz="0" w:space="0" w:color="auto"/>
        <w:right w:val="none" w:sz="0" w:space="0" w:color="auto"/>
      </w:divBdr>
    </w:div>
    <w:div w:id="1549217470">
      <w:bodyDiv w:val="1"/>
      <w:marLeft w:val="0"/>
      <w:marRight w:val="0"/>
      <w:marTop w:val="0"/>
      <w:marBottom w:val="0"/>
      <w:divBdr>
        <w:top w:val="none" w:sz="0" w:space="0" w:color="auto"/>
        <w:left w:val="none" w:sz="0" w:space="0" w:color="auto"/>
        <w:bottom w:val="none" w:sz="0" w:space="0" w:color="auto"/>
        <w:right w:val="none" w:sz="0" w:space="0" w:color="auto"/>
      </w:divBdr>
    </w:div>
    <w:div w:id="19668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3.xml"/><Relationship Id="rId7" Type="http://schemas.openxmlformats.org/officeDocument/2006/relationships/image" Target="media/image2.jpeg"/><Relationship Id="rId12" Type="http://schemas.openxmlformats.org/officeDocument/2006/relationships/control" Target="activeX/activeX2.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3.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8.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0.xml"/><Relationship Id="rId36" Type="http://schemas.openxmlformats.org/officeDocument/2006/relationships/image" Target="media/image17.jpeg"/><Relationship Id="rId10" Type="http://schemas.openxmlformats.org/officeDocument/2006/relationships/control" Target="activeX/activeX1.xml"/><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2.wmf"/><Relationship Id="rId30" Type="http://schemas.openxmlformats.org/officeDocument/2006/relationships/control" Target="activeX/activeX11.xml"/><Relationship Id="rId35"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Daca</dc:creator>
  <cp:lastModifiedBy>dr Danica Milošević</cp:lastModifiedBy>
  <cp:revision>4</cp:revision>
  <dcterms:created xsi:type="dcterms:W3CDTF">2020-10-20T18:43:00Z</dcterms:created>
  <dcterms:modified xsi:type="dcterms:W3CDTF">2022-03-07T16:33:00Z</dcterms:modified>
</cp:coreProperties>
</file>